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常见问题及注意事项：</w:t>
      </w:r>
    </w:p>
    <w:p>
      <w:pPr>
        <w:numPr>
          <w:ilvl w:val="0"/>
          <w:numId w:val="0"/>
        </w:numPr>
        <w:ind w:left="210" w:leftChars="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="210"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一、关于《入团申请书》填写：</w:t>
      </w:r>
    </w:p>
    <w:p>
      <w:pPr>
        <w:numPr>
          <w:ilvl w:val="0"/>
          <w:numId w:val="0"/>
        </w:numPr>
        <w:ind w:left="210"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1.注意区分“入团申请书”和“入团志愿书”</w:t>
      </w:r>
    </w:p>
    <w:p>
      <w:pPr>
        <w:numPr>
          <w:ilvl w:val="0"/>
          <w:numId w:val="0"/>
        </w:numPr>
        <w:ind w:left="210"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2.入团申请书格式字数等要求咨询各学部团总支老师</w:t>
      </w:r>
    </w:p>
    <w:p>
      <w:pPr>
        <w:numPr>
          <w:ilvl w:val="0"/>
          <w:numId w:val="0"/>
        </w:numPr>
        <w:ind w:left="210"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3.会议记录，入团申请书上交到学部保留，不上交学院，入团申请书内容填写入团志愿书的时候会用到，做好备份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二、关于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入团志愿书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》</w:t>
      </w:r>
      <w:r>
        <w:rPr>
          <w:rFonts w:ascii="宋体" w:hAnsi="宋体" w:eastAsia="宋体" w:cs="宋体"/>
          <w:sz w:val="30"/>
          <w:szCs w:val="30"/>
        </w:rPr>
        <w:t>填写: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1.关于日期：①入团志愿书中涉及的日期，均应符合正常时间顺序,依次为“团课学习记录”日期→“入团志愿”日期→“入团介绍人意见”日期→“支部大会决议”日期→“上级团委审批意见”日期,不能前后交错、顺序颠倒。②被批准入团后，支部大会通过时间为本人入团时间，即取得团籍的起始日期，应尤为注意。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2.团课学时: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按照实际情况填写（至少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8学时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3.团课老师: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查团课记录、课表等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4.介绍人:班级中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ascii="宋体" w:hAnsi="宋体" w:eastAsia="宋体" w:cs="宋体"/>
          <w:sz w:val="30"/>
          <w:szCs w:val="30"/>
        </w:rPr>
        <w:t>团员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同学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5.现住址:贵州大学学生公寓**栋***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6.其他: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①入团志愿一栏:填写内容和入团申请书内容一致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②支部大会决议一栏:会议认为(发展团员的主要表现):写具体，提现个人特点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③不能使用修正带修正液等，不能写错字划掉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7.填写完成后交由学院负责人审核，审核无误后，在规定时间前往院团委办公室盖章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智慧团建录入：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入团志愿书录入，12页都要有，转化为PDF格式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入团志愿书文档，重命名为入团志愿书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录入工作由新团员所在班级团支书完成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具体请参考智慧团建管理员录入新团员流程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四、关于团员证填写：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1.照片尺寸：一寸，底色不做要求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2.入团时间为《入团志愿书》填写的支部大会通过时间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3.入团单位：贵州大学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4.编号为团员发展编号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5.签发时间不填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6.团籍注册：在团员证填写完盖完章之后，找辅导员盖注册章，时间由辅导员填写，完成后团员证自行保管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注：未按要求填写，出现纰漏，后果自负。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52663"/>
    <w:multiLevelType w:val="singleLevel"/>
    <w:tmpl w:val="C96526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6C6A80"/>
    <w:multiLevelType w:val="singleLevel"/>
    <w:tmpl w:val="D66C6A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GM4Mjg2Y2FhOGYyYjcwMmY4MTM5ZTdlMTRmNTUifQ=="/>
  </w:docVars>
  <w:rsids>
    <w:rsidRoot w:val="00000000"/>
    <w:rsid w:val="02733383"/>
    <w:rsid w:val="16560CFA"/>
    <w:rsid w:val="3C5A3C28"/>
    <w:rsid w:val="54A65F3C"/>
    <w:rsid w:val="6C3E3BD7"/>
    <w:rsid w:val="70936D13"/>
    <w:rsid w:val="70D6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688</Characters>
  <Lines>0</Lines>
  <Paragraphs>0</Paragraphs>
  <TotalTime>6</TotalTime>
  <ScaleCrop>false</ScaleCrop>
  <LinksUpToDate>false</LinksUpToDate>
  <CharactersWithSpaces>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2022-04-15T02:59:00Z</dcterms:created>
  <dc:creator>lenovo</dc:creator>
  <cp:lastModifiedBy>VICI</cp:lastModifiedBy>
  <dcterms:modified xsi:type="dcterms:W3CDTF">2023-11-15T16:20:02Z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0DBD2B4A0B0E47159A3F3FC0BE4BBCE8</vt:lpwstr>
  </property>
  <property fmtid="{D5CDD505-2E9C-101B-9397-08002B2CF9AE}" pid="4" name="commondata">
    <vt:lpwstr>eyJoZGlkIjoiOWQ0MWMwNjRiZTA2MDFjYTdkZWM0N2ViZmM0NDAwMjMifQ==</vt:lpwstr>
  </property>
</Properties>
</file>